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440" w:lineRule="exact"/>
        <w:contextualSpacing/>
        <w:rPr>
          <w:rFonts w:ascii="楷体_GB2312" w:eastAsia="楷体_GB2312" w:cs="楷体_GB2312"/>
          <w:b/>
          <w:sz w:val="32"/>
        </w:rPr>
      </w:pPr>
      <w:r>
        <w:rPr>
          <w:rFonts w:hint="eastAsia" w:ascii="楷体_GB2312" w:eastAsia="楷体_GB2312" w:cs="楷体_GB2312"/>
          <w:b/>
          <w:sz w:val="32"/>
        </w:rPr>
        <w:t>附件</w:t>
      </w:r>
      <w:r>
        <w:rPr>
          <w:rFonts w:hint="eastAsia" w:ascii="楷体_GB2312" w:eastAsia="楷体_GB2312" w:cs="楷体_GB2312"/>
          <w:b/>
          <w:sz w:val="32"/>
          <w:lang w:val="en-US" w:eastAsia="zh-CN"/>
        </w:rPr>
        <w:t>1</w:t>
      </w:r>
      <w:r>
        <w:rPr>
          <w:rFonts w:hint="eastAsia" w:ascii="楷体_GB2312" w:eastAsia="楷体_GB2312" w:cs="楷体_GB2312"/>
          <w:b/>
          <w:sz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360" w:lineRule="auto"/>
        <w:contextualSpacing/>
        <w:jc w:val="center"/>
        <w:textAlignment w:val="auto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咸宁职业技术学院201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/>
          <w:b/>
          <w:sz w:val="32"/>
          <w:szCs w:val="32"/>
        </w:rPr>
        <w:t>年招聘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工作人员</w:t>
      </w:r>
      <w:r>
        <w:rPr>
          <w:rFonts w:hint="eastAsia" w:asciiTheme="minorEastAsia" w:hAnsiTheme="minorEastAsia"/>
          <w:b/>
          <w:sz w:val="32"/>
          <w:szCs w:val="32"/>
        </w:rPr>
        <w:t>报名表</w:t>
      </w:r>
    </w:p>
    <w:tbl>
      <w:tblPr>
        <w:tblStyle w:val="2"/>
        <w:tblW w:w="9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431"/>
        <w:gridCol w:w="411"/>
        <w:gridCol w:w="291"/>
        <w:gridCol w:w="57"/>
        <w:gridCol w:w="39"/>
        <w:gridCol w:w="386"/>
        <w:gridCol w:w="347"/>
        <w:gridCol w:w="40"/>
        <w:gridCol w:w="348"/>
        <w:gridCol w:w="56"/>
        <w:gridCol w:w="369"/>
        <w:gridCol w:w="386"/>
        <w:gridCol w:w="75"/>
        <w:gridCol w:w="379"/>
        <w:gridCol w:w="63"/>
        <w:gridCol w:w="258"/>
        <w:gridCol w:w="205"/>
        <w:gridCol w:w="180"/>
        <w:gridCol w:w="233"/>
        <w:gridCol w:w="154"/>
        <w:gridCol w:w="386"/>
        <w:gridCol w:w="387"/>
        <w:gridCol w:w="152"/>
        <w:gridCol w:w="195"/>
        <w:gridCol w:w="41"/>
        <w:gridCol w:w="386"/>
        <w:gridCol w:w="385"/>
        <w:gridCol w:w="387"/>
        <w:gridCol w:w="386"/>
        <w:gridCol w:w="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  名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 别</w:t>
            </w: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   族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  治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面  貌</w:t>
            </w: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应 届 或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社会在职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毕业学校</w:t>
            </w:r>
          </w:p>
        </w:tc>
        <w:tc>
          <w:tcPr>
            <w:tcW w:w="32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毕业时间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工作单位</w:t>
            </w:r>
          </w:p>
        </w:tc>
        <w:tc>
          <w:tcPr>
            <w:tcW w:w="32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工作时间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      否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全日制学历</w:t>
            </w:r>
          </w:p>
        </w:tc>
        <w:tc>
          <w:tcPr>
            <w:tcW w:w="22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文化程度</w:t>
            </w:r>
          </w:p>
        </w:tc>
        <w:tc>
          <w:tcPr>
            <w:tcW w:w="582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414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9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联系电话</w:t>
            </w:r>
          </w:p>
        </w:tc>
        <w:tc>
          <w:tcPr>
            <w:tcW w:w="213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家庭地址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个人简历(含获奖及证书情况)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庭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主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要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成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员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关系</w:t>
            </w: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报考资格审查意见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审查人：           年  月  日</w:t>
            </w:r>
          </w:p>
        </w:tc>
      </w:tr>
    </w:tbl>
    <w:p>
      <w:pPr>
        <w:adjustRightInd/>
        <w:snapToGrid/>
        <w:spacing w:after="0"/>
        <w:contextualSpacing/>
      </w:pPr>
      <w:r>
        <w:rPr>
          <w:rFonts w:hint="eastAsia" w:asciiTheme="minorEastAsia" w:hAnsiTheme="minorEastAsia"/>
        </w:rPr>
        <w:t>报考人员要认真填写表格，务必确保信息真实可靠。</w:t>
      </w:r>
      <w:bookmarkStart w:id="0" w:name="_GoBack"/>
      <w:bookmarkEnd w:id="0"/>
    </w:p>
    <w:sectPr>
      <w:pgSz w:w="11906" w:h="16838"/>
      <w:pgMar w:top="1440" w:right="1531" w:bottom="1440" w:left="153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